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16C" w:rsidRDefault="003A2D73" w:rsidP="0064316C">
      <w:pPr>
        <w:jc w:val="center"/>
        <w:rPr>
          <w:sz w:val="40"/>
          <w:szCs w:val="40"/>
        </w:rPr>
      </w:pPr>
      <w:r>
        <w:rPr>
          <w:sz w:val="40"/>
          <w:szCs w:val="40"/>
        </w:rPr>
        <w:t>Investeringsmeddelelse</w:t>
      </w:r>
    </w:p>
    <w:p w:rsidR="0078139F" w:rsidRDefault="0078139F" w:rsidP="0078139F"/>
    <w:tbl>
      <w:tblPr>
        <w:tblStyle w:val="Tabel-Gitter"/>
        <w:tblW w:w="0" w:type="auto"/>
        <w:tblLook w:val="04A0" w:firstRow="1" w:lastRow="0" w:firstColumn="1" w:lastColumn="0" w:noHBand="0" w:noVBand="1"/>
      </w:tblPr>
      <w:tblGrid>
        <w:gridCol w:w="9628"/>
      </w:tblGrid>
      <w:tr w:rsidR="001D7D13" w:rsidRPr="00E2684A" w:rsidTr="00B30FB8">
        <w:tc>
          <w:tcPr>
            <w:tcW w:w="9628" w:type="dxa"/>
            <w:shd w:val="clear" w:color="auto" w:fill="9CC2E5" w:themeFill="accent1" w:themeFillTint="99"/>
          </w:tcPr>
          <w:p w:rsidR="001D7D13" w:rsidRPr="00E2684A" w:rsidRDefault="00E72789">
            <w:r>
              <w:t>V</w:t>
            </w:r>
            <w:r w:rsidR="001D7D13">
              <w:t>ejledning</w:t>
            </w:r>
          </w:p>
        </w:tc>
      </w:tr>
      <w:tr w:rsidR="001D7D13" w:rsidRPr="00E2684A" w:rsidTr="00903C1D">
        <w:trPr>
          <w:trHeight w:val="826"/>
        </w:trPr>
        <w:tc>
          <w:tcPr>
            <w:tcW w:w="9628" w:type="dxa"/>
            <w:shd w:val="clear" w:color="auto" w:fill="9CC2E5" w:themeFill="accent1" w:themeFillTint="99"/>
          </w:tcPr>
          <w:p w:rsidR="00E72789" w:rsidRDefault="00E72789" w:rsidP="00E72789">
            <w:r>
              <w:t xml:space="preserve">Skemaet udfyldes af investorer i Kapitalforeningen Langholt Invest ved indbetalinger til foreningen. Skemaet udfyldes af både nye investorer og af eksisterende investorer. </w:t>
            </w:r>
          </w:p>
          <w:p w:rsidR="00E72789" w:rsidRDefault="00E72789" w:rsidP="00E72789"/>
          <w:p w:rsidR="00E72789" w:rsidRDefault="00E72789" w:rsidP="00E72789">
            <w:r>
              <w:t xml:space="preserve">Det udfyldte skema fremsendes til </w:t>
            </w:r>
            <w:hyperlink r:id="rId7" w:history="1">
              <w:r w:rsidRPr="00FA4CF2">
                <w:rPr>
                  <w:rStyle w:val="Hyperlink"/>
                </w:rPr>
                <w:t>andykidholm@gmail.com</w:t>
              </w:r>
            </w:hyperlink>
            <w:r>
              <w:t xml:space="preserve">. </w:t>
            </w:r>
          </w:p>
          <w:p w:rsidR="00E72789" w:rsidRPr="00E2684A" w:rsidRDefault="00E72789" w:rsidP="00E72789"/>
        </w:tc>
      </w:tr>
    </w:tbl>
    <w:p w:rsidR="00E72789" w:rsidRDefault="00E72789" w:rsidP="0064316C"/>
    <w:p w:rsidR="008468C7" w:rsidRDefault="00E72789" w:rsidP="0064316C">
      <w:r>
        <w:t>Navn på investor: _________________________________</w:t>
      </w:r>
    </w:p>
    <w:p w:rsidR="00E72789" w:rsidRDefault="00E72789" w:rsidP="0064316C">
      <w:r>
        <w:t>Adresse: ________________________________________</w:t>
      </w:r>
    </w:p>
    <w:p w:rsidR="00E72789" w:rsidRDefault="00E72789" w:rsidP="0064316C">
      <w:proofErr w:type="spellStart"/>
      <w:r>
        <w:t>CPR-nr</w:t>
      </w:r>
      <w:proofErr w:type="spellEnd"/>
      <w:r>
        <w:t>/CVR-nr.: __________________________________</w:t>
      </w:r>
    </w:p>
    <w:p w:rsidR="00E72789" w:rsidRDefault="00240E1A" w:rsidP="0064316C">
      <w:r>
        <w:t>K</w:t>
      </w:r>
      <w:r w:rsidR="00E72789">
        <w:t>ontonummer i dansk pengeinstitut</w:t>
      </w:r>
      <w:r>
        <w:t xml:space="preserve">, hvorfra </w:t>
      </w:r>
      <w:r w:rsidR="00FD69D2">
        <w:t>indbetalingen sker</w:t>
      </w:r>
      <w:r w:rsidR="00E72789">
        <w:t xml:space="preserve">: Reg.nr. _____ Kontonummer </w:t>
      </w:r>
      <w:r>
        <w:t>___________</w:t>
      </w:r>
    </w:p>
    <w:p w:rsidR="00240E1A" w:rsidRDefault="00240E1A" w:rsidP="0064316C">
      <w:r>
        <w:t xml:space="preserve">Dato for overførsel: </w:t>
      </w:r>
      <w:r w:rsidR="00FD69D2">
        <w:t>_____________</w:t>
      </w:r>
    </w:p>
    <w:p w:rsidR="00240E1A" w:rsidRDefault="00240E1A" w:rsidP="00240E1A">
      <w:r w:rsidRPr="00E72789">
        <w:rPr>
          <w:rFonts w:ascii="Segoe UI Symbol" w:hAnsi="Segoe UI Symbol" w:cs="Segoe UI Symbol"/>
        </w:rPr>
        <w:t>☐</w:t>
      </w:r>
      <w:r w:rsidRPr="00E72789">
        <w:rPr>
          <w:rFonts w:hint="eastAsia"/>
        </w:rPr>
        <w:t xml:space="preserve"> </w:t>
      </w:r>
      <w:r w:rsidRPr="00E72789">
        <w:t xml:space="preserve">Indbetaler er </w:t>
      </w:r>
      <w:r>
        <w:t>i forvejen investor i kapitalforeningen. Medlemsnummer er: ______________________</w:t>
      </w:r>
    </w:p>
    <w:p w:rsidR="00240E1A" w:rsidRDefault="00240E1A" w:rsidP="0064316C">
      <w:r>
        <w:t xml:space="preserve">Indbetalingsmeddelelsen </w:t>
      </w:r>
      <w:r w:rsidRPr="00240E1A">
        <w:rPr>
          <w:b/>
        </w:rPr>
        <w:t>skal</w:t>
      </w:r>
      <w:r>
        <w:t xml:space="preserve"> fremsendes sammen med følgende dokumenter:</w:t>
      </w:r>
    </w:p>
    <w:p w:rsidR="00D043D1" w:rsidRDefault="00240E1A" w:rsidP="0064316C">
      <w:r w:rsidRPr="00D043D1">
        <w:rPr>
          <w:b/>
        </w:rPr>
        <w:t>Nye investorer</w:t>
      </w:r>
      <w:r>
        <w:t>:</w:t>
      </w:r>
    </w:p>
    <w:p w:rsidR="00240E1A" w:rsidRDefault="00184C7E" w:rsidP="0064316C">
      <w:sdt>
        <w:sdtPr>
          <w:id w:val="-1013915252"/>
          <w14:checkbox>
            <w14:checked w14:val="0"/>
            <w14:checkedState w14:val="2612" w14:font="MS Gothic"/>
            <w14:uncheckedState w14:val="2610" w14:font="MS Gothic"/>
          </w14:checkbox>
        </w:sdtPr>
        <w:sdtEndPr/>
        <w:sdtContent>
          <w:r w:rsidR="00240E1A">
            <w:rPr>
              <w:rFonts w:ascii="MS Gothic" w:eastAsia="MS Gothic" w:hAnsi="MS Gothic" w:hint="eastAsia"/>
            </w:rPr>
            <w:t>☐</w:t>
          </w:r>
        </w:sdtContent>
      </w:sdt>
      <w:r w:rsidR="00240E1A">
        <w:t xml:space="preserve">  Kopi af pas og sygesikringsbevis</w:t>
      </w:r>
    </w:p>
    <w:p w:rsidR="00D043D1" w:rsidRDefault="00184C7E" w:rsidP="00FD69D2">
      <w:pPr>
        <w:ind w:left="340" w:hanging="340"/>
      </w:pPr>
      <w:sdt>
        <w:sdtPr>
          <w:id w:val="-775789854"/>
          <w14:checkbox>
            <w14:checked w14:val="0"/>
            <w14:checkedState w14:val="2612" w14:font="MS Gothic"/>
            <w14:uncheckedState w14:val="2610" w14:font="MS Gothic"/>
          </w14:checkbox>
        </w:sdtPr>
        <w:sdtEndPr/>
        <w:sdtContent>
          <w:r w:rsidR="00240E1A">
            <w:rPr>
              <w:rFonts w:ascii="MS Gothic" w:eastAsia="MS Gothic" w:hAnsi="MS Gothic" w:hint="eastAsia"/>
            </w:rPr>
            <w:t>☐</w:t>
          </w:r>
        </w:sdtContent>
      </w:sdt>
      <w:r w:rsidR="00240E1A">
        <w:t xml:space="preserve">  Dokumentation for ejerskab til </w:t>
      </w:r>
      <w:r w:rsidR="00D043D1">
        <w:t xml:space="preserve">angivne konto i dansk pengeinstitut, fx </w:t>
      </w:r>
      <w:r w:rsidR="00FD69D2">
        <w:t xml:space="preserve">kontovilkår eller </w:t>
      </w:r>
      <w:r>
        <w:t>(dele af)</w:t>
      </w:r>
      <w:r w:rsidR="00FD69D2">
        <w:t xml:space="preserve"> </w:t>
      </w:r>
      <w:r w:rsidR="00D043D1">
        <w:t>kontoudskrift</w:t>
      </w:r>
    </w:p>
    <w:p w:rsidR="00D043D1" w:rsidRDefault="00184C7E" w:rsidP="00D043D1">
      <w:sdt>
        <w:sdtPr>
          <w:id w:val="-1311638660"/>
          <w14:checkbox>
            <w14:checked w14:val="0"/>
            <w14:checkedState w14:val="2612" w14:font="MS Gothic"/>
            <w14:uncheckedState w14:val="2610" w14:font="MS Gothic"/>
          </w14:checkbox>
        </w:sdtPr>
        <w:sdtEndPr/>
        <w:sdtContent>
          <w:r w:rsidR="00D043D1">
            <w:rPr>
              <w:rFonts w:ascii="MS Gothic" w:eastAsia="MS Gothic" w:hAnsi="MS Gothic" w:hint="eastAsia"/>
            </w:rPr>
            <w:t>☐</w:t>
          </w:r>
        </w:sdtContent>
      </w:sdt>
      <w:r w:rsidR="00D043D1">
        <w:t xml:space="preserve">  Investor er en juridisk person. Ovennævnte dokumentation for selskabets reelle ejere</w:t>
      </w:r>
      <w:r>
        <w:t xml:space="preserve"> + koncerndiagram</w:t>
      </w:r>
    </w:p>
    <w:p w:rsidR="00240E1A" w:rsidRDefault="00D043D1" w:rsidP="0064316C">
      <w:r w:rsidRPr="00D043D1">
        <w:rPr>
          <w:b/>
        </w:rPr>
        <w:t>Eksisterende investorer</w:t>
      </w:r>
      <w:r>
        <w:t>:</w:t>
      </w:r>
    </w:p>
    <w:p w:rsidR="00D043D1" w:rsidRPr="00D043D1" w:rsidRDefault="00184C7E" w:rsidP="00D043D1">
      <w:pPr>
        <w:rPr>
          <w:sz w:val="18"/>
          <w:szCs w:val="18"/>
        </w:rPr>
      </w:pPr>
      <w:sdt>
        <w:sdtPr>
          <w:id w:val="-1967575171"/>
          <w14:checkbox>
            <w14:checked w14:val="0"/>
            <w14:checkedState w14:val="2612" w14:font="MS Gothic"/>
            <w14:uncheckedState w14:val="2610" w14:font="MS Gothic"/>
          </w14:checkbox>
        </w:sdtPr>
        <w:sdtEndPr/>
        <w:sdtContent>
          <w:r w:rsidR="00D043D1">
            <w:rPr>
              <w:rFonts w:ascii="MS Gothic" w:eastAsia="MS Gothic" w:hAnsi="MS Gothic" w:hint="eastAsia"/>
            </w:rPr>
            <w:t>☐</w:t>
          </w:r>
        </w:sdtContent>
      </w:sdt>
      <w:r w:rsidR="00D043D1">
        <w:t xml:space="preserve">  Hvis nyt kontonummer i forhold til tidligere oplyste: Dokumentation for ejerskab til angivne konto i dansk pengeinstitut, fx (dele af) kontoudskrift</w:t>
      </w:r>
      <w:r w:rsidR="00240E1A">
        <w:t xml:space="preserve"> </w:t>
      </w:r>
    </w:p>
    <w:tbl>
      <w:tblPr>
        <w:tblStyle w:val="Tabel-Gitter"/>
        <w:tblW w:w="0" w:type="auto"/>
        <w:tblLook w:val="04A0" w:firstRow="1" w:lastRow="0" w:firstColumn="1" w:lastColumn="0" w:noHBand="0" w:noVBand="1"/>
      </w:tblPr>
      <w:tblGrid>
        <w:gridCol w:w="9628"/>
      </w:tblGrid>
      <w:tr w:rsidR="00D043D1" w:rsidRPr="00184C7E" w:rsidTr="00184C7E">
        <w:trPr>
          <w:trHeight w:val="3834"/>
        </w:trPr>
        <w:tc>
          <w:tcPr>
            <w:tcW w:w="9628" w:type="dxa"/>
          </w:tcPr>
          <w:p w:rsidR="00184C7E" w:rsidRPr="00184C7E" w:rsidRDefault="00184C7E" w:rsidP="00184C7E">
            <w:pPr>
              <w:jc w:val="both"/>
              <w:rPr>
                <w:i/>
                <w:sz w:val="18"/>
                <w:szCs w:val="18"/>
              </w:rPr>
            </w:pPr>
            <w:r w:rsidRPr="00184C7E">
              <w:rPr>
                <w:i/>
                <w:sz w:val="18"/>
                <w:szCs w:val="18"/>
              </w:rPr>
              <w:t xml:space="preserve">Langholt Invest er undergivet forpligtelser, der følger af hvidvaskloven. Loven medfører blandt andet, at der skal indhentes oplysninger om alle investorers identitet. For fysiske personer omfatter dette oplysninger om navn, adresse og cpr-nr. Dette dokumenteres i form af kopi af pas og sygesikringsbevis. For juridiske personer (selskaber) omfatter det oplysninger om cvr-nr., navne på personer i ledelsen, evt. koncernstruktur, samt navne, adresser og cpr-nr. på de fysiske personer, der i sidste led kontrollerer den juridiske person, fx indehaveren af et holdingselskab. </w:t>
            </w:r>
          </w:p>
          <w:p w:rsidR="00184C7E" w:rsidRPr="00184C7E" w:rsidRDefault="00184C7E" w:rsidP="00184C7E">
            <w:pPr>
              <w:jc w:val="both"/>
              <w:rPr>
                <w:i/>
                <w:sz w:val="18"/>
                <w:szCs w:val="18"/>
              </w:rPr>
            </w:pPr>
          </w:p>
          <w:p w:rsidR="00184C7E" w:rsidRPr="00184C7E" w:rsidRDefault="00184C7E" w:rsidP="00184C7E">
            <w:pPr>
              <w:jc w:val="both"/>
              <w:rPr>
                <w:i/>
                <w:sz w:val="18"/>
                <w:szCs w:val="18"/>
              </w:rPr>
            </w:pPr>
            <w:r w:rsidRPr="00184C7E">
              <w:rPr>
                <w:i/>
                <w:sz w:val="18"/>
                <w:szCs w:val="18"/>
              </w:rPr>
              <w:t xml:space="preserve">Loven indebærer, at Langholt Invest ikke må påbegynde kundeforholdet, førend vi har modtaget ovennævnte oplysninger. Loven indebærer endvidere, at Langholt Invest er forpligtet til at underrette Hvidvasksekretariatet, hvis foreningen er vidende om, har mistanke om eller rimelig grund til at formode, at en transaktion, midler eller en aktivitet har eller har haft tilknytning til hvidvask eller finansiering af terror. </w:t>
            </w:r>
          </w:p>
          <w:p w:rsidR="00184C7E" w:rsidRPr="00184C7E" w:rsidRDefault="00184C7E" w:rsidP="00184C7E">
            <w:pPr>
              <w:jc w:val="both"/>
              <w:rPr>
                <w:i/>
                <w:sz w:val="18"/>
                <w:szCs w:val="18"/>
              </w:rPr>
            </w:pPr>
          </w:p>
          <w:p w:rsidR="00184C7E" w:rsidRPr="00184C7E" w:rsidRDefault="00184C7E" w:rsidP="00184C7E">
            <w:pPr>
              <w:jc w:val="both"/>
              <w:rPr>
                <w:i/>
                <w:sz w:val="18"/>
                <w:szCs w:val="18"/>
              </w:rPr>
            </w:pPr>
            <w:r w:rsidRPr="00184C7E">
              <w:rPr>
                <w:i/>
                <w:sz w:val="18"/>
                <w:szCs w:val="18"/>
              </w:rPr>
              <w:t xml:space="preserve">Personoplysninger opbevares i henhold til hvidvaskloven i </w:t>
            </w:r>
            <w:bookmarkStart w:id="0" w:name="_GoBack"/>
            <w:bookmarkEnd w:id="0"/>
            <w:r w:rsidRPr="00184C7E">
              <w:rPr>
                <w:i/>
                <w:sz w:val="18"/>
                <w:szCs w:val="18"/>
              </w:rPr>
              <w:t xml:space="preserve">5 år efter kundeforholdets ophør. </w:t>
            </w:r>
          </w:p>
          <w:p w:rsidR="00184C7E" w:rsidRPr="00184C7E" w:rsidRDefault="00184C7E" w:rsidP="00184C7E">
            <w:pPr>
              <w:jc w:val="both"/>
              <w:rPr>
                <w:i/>
                <w:sz w:val="18"/>
                <w:szCs w:val="18"/>
              </w:rPr>
            </w:pPr>
          </w:p>
          <w:p w:rsidR="00D043D1" w:rsidRPr="00184C7E" w:rsidRDefault="00184C7E" w:rsidP="00184C7E">
            <w:pPr>
              <w:jc w:val="both"/>
              <w:rPr>
                <w:i/>
                <w:sz w:val="18"/>
                <w:szCs w:val="18"/>
              </w:rPr>
            </w:pPr>
            <w:r w:rsidRPr="00184C7E">
              <w:rPr>
                <w:i/>
                <w:sz w:val="18"/>
                <w:szCs w:val="18"/>
              </w:rPr>
              <w:t xml:space="preserve">Kapitalforeningen anvender endvidere indhentede oplysninger i forbindelse med opgørelse og indberetning af udbytte til SKAT. Denne behandling af personoplysninger sker i medfør af databeskyttelsesforordningens artikel 6, stk. 1 (c) om behandling, der er nødvendig for at overholde en retlig forpligtelse. Der henvises til kapitalforeningens til enhver tid gældende persondatapolitik på foreningens hjemmeside. </w:t>
            </w:r>
          </w:p>
        </w:tc>
      </w:tr>
    </w:tbl>
    <w:p w:rsidR="008468C7" w:rsidRPr="00E2684A" w:rsidRDefault="008468C7" w:rsidP="00184C7E"/>
    <w:sectPr w:rsidR="008468C7" w:rsidRPr="00E2684A" w:rsidSect="00184C7E">
      <w:headerReference w:type="default" r:id="rId8"/>
      <w:pgSz w:w="11906" w:h="16838"/>
      <w:pgMar w:top="1701"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DD6" w:rsidRDefault="00830DD6" w:rsidP="0064316C">
      <w:pPr>
        <w:spacing w:after="0" w:line="240" w:lineRule="auto"/>
      </w:pPr>
      <w:r>
        <w:separator/>
      </w:r>
    </w:p>
  </w:endnote>
  <w:endnote w:type="continuationSeparator" w:id="0">
    <w:p w:rsidR="00830DD6" w:rsidRDefault="00830DD6" w:rsidP="00643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DD6" w:rsidRDefault="00830DD6" w:rsidP="0064316C">
      <w:pPr>
        <w:spacing w:after="0" w:line="240" w:lineRule="auto"/>
      </w:pPr>
      <w:r>
        <w:separator/>
      </w:r>
    </w:p>
  </w:footnote>
  <w:footnote w:type="continuationSeparator" w:id="0">
    <w:p w:rsidR="00830DD6" w:rsidRDefault="00830DD6" w:rsidP="006431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16C" w:rsidRDefault="003A2D73">
    <w:pPr>
      <w:pStyle w:val="Sidehoved"/>
    </w:pPr>
    <w:r>
      <w:t>BLANKET Investerings</w:t>
    </w:r>
    <w:r w:rsidR="00C133A2">
      <w:t>meddelelse</w:t>
    </w:r>
    <w:r w:rsidR="0064316C">
      <w:tab/>
    </w:r>
    <w:r w:rsidR="0064316C">
      <w:tab/>
      <w:t>Langholt Invest Forvaltning A/S</w:t>
    </w:r>
  </w:p>
  <w:p w:rsidR="0064316C" w:rsidRDefault="0064316C">
    <w:pPr>
      <w:pStyle w:val="Sidehoved"/>
    </w:pPr>
    <w:r>
      <w:t xml:space="preserve">Revision </w:t>
    </w:r>
    <w:r w:rsidR="00184C7E">
      <w:t>7</w:t>
    </w:r>
    <w:r w:rsidR="002944AB">
      <w:t xml:space="preserve">. </w:t>
    </w:r>
    <w:r w:rsidR="00184C7E">
      <w:t>februar</w:t>
    </w:r>
    <w:r>
      <w:t xml:space="preserve"> 20</w:t>
    </w:r>
    <w:r w:rsidR="00184C7E">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5A690D"/>
    <w:multiLevelType w:val="hybridMultilevel"/>
    <w:tmpl w:val="DB889B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34B4C41"/>
    <w:multiLevelType w:val="hybridMultilevel"/>
    <w:tmpl w:val="5CBC0AC4"/>
    <w:lvl w:ilvl="0" w:tplc="04060001">
      <w:start w:val="1"/>
      <w:numFmt w:val="bullet"/>
      <w:lvlText w:val=""/>
      <w:lvlJc w:val="left"/>
      <w:pPr>
        <w:ind w:left="768" w:hanging="360"/>
      </w:pPr>
      <w:rPr>
        <w:rFonts w:ascii="Symbol" w:hAnsi="Symbol" w:hint="default"/>
      </w:rPr>
    </w:lvl>
    <w:lvl w:ilvl="1" w:tplc="04060003" w:tentative="1">
      <w:start w:val="1"/>
      <w:numFmt w:val="bullet"/>
      <w:lvlText w:val="o"/>
      <w:lvlJc w:val="left"/>
      <w:pPr>
        <w:ind w:left="1488" w:hanging="360"/>
      </w:pPr>
      <w:rPr>
        <w:rFonts w:ascii="Courier New" w:hAnsi="Courier New" w:cs="Courier New" w:hint="default"/>
      </w:rPr>
    </w:lvl>
    <w:lvl w:ilvl="2" w:tplc="04060005" w:tentative="1">
      <w:start w:val="1"/>
      <w:numFmt w:val="bullet"/>
      <w:lvlText w:val=""/>
      <w:lvlJc w:val="left"/>
      <w:pPr>
        <w:ind w:left="2208" w:hanging="360"/>
      </w:pPr>
      <w:rPr>
        <w:rFonts w:ascii="Wingdings" w:hAnsi="Wingdings" w:hint="default"/>
      </w:rPr>
    </w:lvl>
    <w:lvl w:ilvl="3" w:tplc="04060001" w:tentative="1">
      <w:start w:val="1"/>
      <w:numFmt w:val="bullet"/>
      <w:lvlText w:val=""/>
      <w:lvlJc w:val="left"/>
      <w:pPr>
        <w:ind w:left="2928" w:hanging="360"/>
      </w:pPr>
      <w:rPr>
        <w:rFonts w:ascii="Symbol" w:hAnsi="Symbol" w:hint="default"/>
      </w:rPr>
    </w:lvl>
    <w:lvl w:ilvl="4" w:tplc="04060003" w:tentative="1">
      <w:start w:val="1"/>
      <w:numFmt w:val="bullet"/>
      <w:lvlText w:val="o"/>
      <w:lvlJc w:val="left"/>
      <w:pPr>
        <w:ind w:left="3648" w:hanging="360"/>
      </w:pPr>
      <w:rPr>
        <w:rFonts w:ascii="Courier New" w:hAnsi="Courier New" w:cs="Courier New" w:hint="default"/>
      </w:rPr>
    </w:lvl>
    <w:lvl w:ilvl="5" w:tplc="04060005" w:tentative="1">
      <w:start w:val="1"/>
      <w:numFmt w:val="bullet"/>
      <w:lvlText w:val=""/>
      <w:lvlJc w:val="left"/>
      <w:pPr>
        <w:ind w:left="4368" w:hanging="360"/>
      </w:pPr>
      <w:rPr>
        <w:rFonts w:ascii="Wingdings" w:hAnsi="Wingdings" w:hint="default"/>
      </w:rPr>
    </w:lvl>
    <w:lvl w:ilvl="6" w:tplc="04060001" w:tentative="1">
      <w:start w:val="1"/>
      <w:numFmt w:val="bullet"/>
      <w:lvlText w:val=""/>
      <w:lvlJc w:val="left"/>
      <w:pPr>
        <w:ind w:left="5088" w:hanging="360"/>
      </w:pPr>
      <w:rPr>
        <w:rFonts w:ascii="Symbol" w:hAnsi="Symbol" w:hint="default"/>
      </w:rPr>
    </w:lvl>
    <w:lvl w:ilvl="7" w:tplc="04060003" w:tentative="1">
      <w:start w:val="1"/>
      <w:numFmt w:val="bullet"/>
      <w:lvlText w:val="o"/>
      <w:lvlJc w:val="left"/>
      <w:pPr>
        <w:ind w:left="5808" w:hanging="360"/>
      </w:pPr>
      <w:rPr>
        <w:rFonts w:ascii="Courier New" w:hAnsi="Courier New" w:cs="Courier New" w:hint="default"/>
      </w:rPr>
    </w:lvl>
    <w:lvl w:ilvl="8" w:tplc="04060005" w:tentative="1">
      <w:start w:val="1"/>
      <w:numFmt w:val="bullet"/>
      <w:lvlText w:val=""/>
      <w:lvlJc w:val="left"/>
      <w:pPr>
        <w:ind w:left="65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16C"/>
    <w:rsid w:val="00003212"/>
    <w:rsid w:val="0007246E"/>
    <w:rsid w:val="00184C7E"/>
    <w:rsid w:val="001D7D13"/>
    <w:rsid w:val="00221FE6"/>
    <w:rsid w:val="00240E1A"/>
    <w:rsid w:val="0024220F"/>
    <w:rsid w:val="002944AB"/>
    <w:rsid w:val="002F697D"/>
    <w:rsid w:val="00310070"/>
    <w:rsid w:val="003A2D73"/>
    <w:rsid w:val="00402F0A"/>
    <w:rsid w:val="00470E87"/>
    <w:rsid w:val="0047571F"/>
    <w:rsid w:val="004857F4"/>
    <w:rsid w:val="004B6C6F"/>
    <w:rsid w:val="004E7E33"/>
    <w:rsid w:val="00573E6A"/>
    <w:rsid w:val="00582210"/>
    <w:rsid w:val="0064316C"/>
    <w:rsid w:val="00685141"/>
    <w:rsid w:val="0078139F"/>
    <w:rsid w:val="007E1E57"/>
    <w:rsid w:val="00804AFA"/>
    <w:rsid w:val="00822495"/>
    <w:rsid w:val="00830DD6"/>
    <w:rsid w:val="00841618"/>
    <w:rsid w:val="008468C7"/>
    <w:rsid w:val="008A5DE0"/>
    <w:rsid w:val="008C78FB"/>
    <w:rsid w:val="009E0D54"/>
    <w:rsid w:val="009F4D80"/>
    <w:rsid w:val="00B15B0E"/>
    <w:rsid w:val="00B164A2"/>
    <w:rsid w:val="00B87E5E"/>
    <w:rsid w:val="00BB6CD5"/>
    <w:rsid w:val="00BC027C"/>
    <w:rsid w:val="00BD57CE"/>
    <w:rsid w:val="00BD6D2F"/>
    <w:rsid w:val="00BE6EF7"/>
    <w:rsid w:val="00C133A2"/>
    <w:rsid w:val="00C4263B"/>
    <w:rsid w:val="00C440CC"/>
    <w:rsid w:val="00C444E3"/>
    <w:rsid w:val="00C549A7"/>
    <w:rsid w:val="00C937D2"/>
    <w:rsid w:val="00D043D1"/>
    <w:rsid w:val="00DD53D2"/>
    <w:rsid w:val="00E228A0"/>
    <w:rsid w:val="00E23ECB"/>
    <w:rsid w:val="00E2684A"/>
    <w:rsid w:val="00E72789"/>
    <w:rsid w:val="00EE5E30"/>
    <w:rsid w:val="00EF5966"/>
    <w:rsid w:val="00F61524"/>
    <w:rsid w:val="00F62FE4"/>
    <w:rsid w:val="00F80E41"/>
    <w:rsid w:val="00FD69D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3B3E51-877B-4C5B-89AC-EA41349E6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64316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4316C"/>
  </w:style>
  <w:style w:type="paragraph" w:styleId="Sidefod">
    <w:name w:val="footer"/>
    <w:basedOn w:val="Normal"/>
    <w:link w:val="SidefodTegn"/>
    <w:uiPriority w:val="99"/>
    <w:unhideWhenUsed/>
    <w:rsid w:val="0064316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4316C"/>
  </w:style>
  <w:style w:type="table" w:styleId="Tabel-Gitter">
    <w:name w:val="Table Grid"/>
    <w:basedOn w:val="Tabel-Normal"/>
    <w:uiPriority w:val="39"/>
    <w:rsid w:val="006431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64316C"/>
    <w:pPr>
      <w:ind w:left="720"/>
      <w:contextualSpacing/>
    </w:pPr>
  </w:style>
  <w:style w:type="character" w:styleId="Hyperlink">
    <w:name w:val="Hyperlink"/>
    <w:basedOn w:val="Standardskrifttypeiafsnit"/>
    <w:uiPriority w:val="99"/>
    <w:unhideWhenUsed/>
    <w:rsid w:val="002944AB"/>
    <w:rPr>
      <w:color w:val="0563C1" w:themeColor="hyperlink"/>
      <w:u w:val="single"/>
    </w:rPr>
  </w:style>
  <w:style w:type="character" w:customStyle="1" w:styleId="Ulstomtale1">
    <w:name w:val="Uløst omtale1"/>
    <w:basedOn w:val="Standardskrifttypeiafsnit"/>
    <w:uiPriority w:val="99"/>
    <w:semiHidden/>
    <w:unhideWhenUsed/>
    <w:rsid w:val="00E72789"/>
    <w:rPr>
      <w:color w:val="605E5C"/>
      <w:shd w:val="clear" w:color="auto" w:fill="E1DFDD"/>
    </w:rPr>
  </w:style>
  <w:style w:type="character" w:styleId="Pladsholdertekst">
    <w:name w:val="Placeholder Text"/>
    <w:basedOn w:val="Standardskrifttypeiafsnit"/>
    <w:uiPriority w:val="99"/>
    <w:semiHidden/>
    <w:rsid w:val="00240E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dykidholm@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337</Words>
  <Characters>2329</Characters>
  <Application>Microsoft Office Word</Application>
  <DocSecurity>0</DocSecurity>
  <Lines>41</Lines>
  <Paragraphs>21</Paragraphs>
  <ScaleCrop>false</ScaleCrop>
  <HeadingPairs>
    <vt:vector size="2" baseType="variant">
      <vt:variant>
        <vt:lpstr>Titel</vt:lpstr>
      </vt:variant>
      <vt:variant>
        <vt:i4>1</vt:i4>
      </vt:variant>
    </vt:vector>
  </HeadingPairs>
  <TitlesOfParts>
    <vt:vector size="1" baseType="lpstr">
      <vt:lpstr/>
    </vt:vector>
  </TitlesOfParts>
  <Company>Region Nordjylland</Company>
  <LinksUpToDate>false</LinksUpToDate>
  <CharactersWithSpaces>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Lasse Stender  / Region Nordjylland</dc:creator>
  <cp:keywords/>
  <dc:description/>
  <cp:lastModifiedBy>Lasse Stender</cp:lastModifiedBy>
  <cp:revision>11</cp:revision>
  <dcterms:created xsi:type="dcterms:W3CDTF">2018-06-25T20:23:00Z</dcterms:created>
  <dcterms:modified xsi:type="dcterms:W3CDTF">2020-02-07T17:20:00Z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